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tbl>
      <w:tblPr>
        <w:tblStyle w:val="Table1"/>
        <w:tblW w:w="11060.0" w:type="dxa"/>
        <w:jc w:val="left"/>
        <w:tblInd w:w="-2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40"/>
        <w:gridCol w:w="4320"/>
        <w:gridCol w:w="3300"/>
        <w:tblGridChange w:id="0">
          <w:tblGrid>
            <w:gridCol w:w="3440"/>
            <w:gridCol w:w="4320"/>
            <w:gridCol w:w="3300"/>
          </w:tblGrid>
        </w:tblGridChange>
      </w:tblGrid>
      <w:tr>
        <w:trPr>
          <w:cantSplit w:val="0"/>
          <w:tblHeader w:val="0"/>
        </w:trPr>
        <w:tc>
          <w:tcPr>
            <w:shd w:fill="bfbfbf" w:val="clear"/>
          </w:tcPr>
          <w:p w:rsidR="00000000" w:rsidDel="00000000" w:rsidP="00000000" w:rsidRDefault="00000000" w:rsidRPr="00000000" w14:paraId="00000002">
            <w:pPr>
              <w:rPr>
                <w:b w:val="1"/>
              </w:rPr>
            </w:pPr>
            <w:r w:rsidDel="00000000" w:rsidR="00000000" w:rsidRPr="00000000">
              <w:rPr>
                <w:b w:val="1"/>
                <w:rtl w:val="0"/>
              </w:rPr>
              <w:t xml:space="preserve">CONTACT DETAILS</w:t>
            </w:r>
          </w:p>
        </w:tc>
        <w:tc>
          <w:tcPr>
            <w:gridSpan w:val="2"/>
            <w:shd w:fill="bfbfbf" w:val="clear"/>
          </w:tcPr>
          <w:p w:rsidR="00000000" w:rsidDel="00000000" w:rsidP="00000000" w:rsidRDefault="00000000" w:rsidRPr="00000000" w14:paraId="00000003">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5">
            <w:pPr>
              <w:rPr>
                <w:b w:val="1"/>
              </w:rPr>
            </w:pPr>
            <w:r w:rsidDel="00000000" w:rsidR="00000000" w:rsidRPr="00000000">
              <w:rPr>
                <w:b w:val="1"/>
                <w:rtl w:val="0"/>
              </w:rPr>
              <w:t xml:space="preserve">Name of Malaysian Society:</w:t>
            </w:r>
          </w:p>
        </w:tc>
        <w:tc>
          <w:tcPr>
            <w:gridSpan w:val="2"/>
            <w:shd w:fill="auto" w:val="clear"/>
          </w:tcPr>
          <w:p w:rsidR="00000000" w:rsidDel="00000000" w:rsidP="00000000" w:rsidRDefault="00000000" w:rsidRPr="00000000" w14:paraId="00000006">
            <w:pPr>
              <w:rPr/>
            </w:pPr>
            <w:r w:rsidDel="00000000" w:rsidR="00000000" w:rsidRPr="00000000">
              <w:rPr>
                <w:rtl w:val="0"/>
              </w:rPr>
            </w:r>
          </w:p>
        </w:tc>
      </w:tr>
      <w:tr>
        <w:trPr>
          <w:cantSplit w:val="0"/>
          <w:tblHeader w:val="0"/>
        </w:trPr>
        <w:tc>
          <w:tcPr/>
          <w:p w:rsidR="00000000" w:rsidDel="00000000" w:rsidP="00000000" w:rsidRDefault="00000000" w:rsidRPr="00000000" w14:paraId="00000008">
            <w:pPr>
              <w:rPr>
                <w:b w:val="1"/>
              </w:rPr>
            </w:pPr>
            <w:r w:rsidDel="00000000" w:rsidR="00000000" w:rsidRPr="00000000">
              <w:rPr>
                <w:b w:val="1"/>
                <w:rtl w:val="0"/>
              </w:rPr>
              <w:t xml:space="preserve">Full Name of Applicant:</w:t>
            </w:r>
          </w:p>
        </w:tc>
        <w:tc>
          <w:tcPr>
            <w:gridSpan w:val="2"/>
          </w:tcPr>
          <w:p w:rsidR="00000000" w:rsidDel="00000000" w:rsidP="00000000" w:rsidRDefault="00000000" w:rsidRPr="00000000" w14:paraId="00000009">
            <w:pPr>
              <w:rPr/>
            </w:pPr>
            <w:r w:rsidDel="00000000" w:rsidR="00000000" w:rsidRPr="00000000">
              <w:rPr>
                <w:rtl w:val="0"/>
              </w:rPr>
            </w:r>
          </w:p>
        </w:tc>
      </w:tr>
      <w:tr>
        <w:trPr>
          <w:cantSplit w:val="0"/>
          <w:tblHeader w:val="0"/>
        </w:trPr>
        <w:tc>
          <w:tcPr/>
          <w:p w:rsidR="00000000" w:rsidDel="00000000" w:rsidP="00000000" w:rsidRDefault="00000000" w:rsidRPr="00000000" w14:paraId="0000000B">
            <w:pPr>
              <w:rPr>
                <w:b w:val="1"/>
              </w:rPr>
            </w:pPr>
            <w:r w:rsidDel="00000000" w:rsidR="00000000" w:rsidRPr="00000000">
              <w:rPr>
                <w:b w:val="1"/>
                <w:rtl w:val="0"/>
              </w:rPr>
              <w:t xml:space="preserve">Position in Malaysian Society:</w:t>
            </w:r>
          </w:p>
        </w:tc>
        <w:tc>
          <w:tcPr>
            <w:gridSpan w:val="2"/>
          </w:tcPr>
          <w:p w:rsidR="00000000" w:rsidDel="00000000" w:rsidP="00000000" w:rsidRDefault="00000000" w:rsidRPr="00000000" w14:paraId="0000000C">
            <w:pPr>
              <w:rPr/>
            </w:pPr>
            <w:r w:rsidDel="00000000" w:rsidR="00000000" w:rsidRPr="00000000">
              <w:rPr>
                <w:rtl w:val="0"/>
              </w:rPr>
            </w:r>
          </w:p>
        </w:tc>
      </w:tr>
      <w:tr>
        <w:trPr>
          <w:cantSplit w:val="0"/>
          <w:tblHeader w:val="0"/>
        </w:trPr>
        <w:tc>
          <w:tcPr/>
          <w:p w:rsidR="00000000" w:rsidDel="00000000" w:rsidP="00000000" w:rsidRDefault="00000000" w:rsidRPr="00000000" w14:paraId="0000000E">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Contact Number:</w:t>
            </w:r>
          </w:p>
        </w:tc>
        <w:tc>
          <w:tcPr>
            <w:gridSpan w:val="2"/>
          </w:tcPr>
          <w:p w:rsidR="00000000" w:rsidDel="00000000" w:rsidP="00000000" w:rsidRDefault="00000000" w:rsidRPr="00000000" w14:paraId="0000000F">
            <w:pPr>
              <w:rPr/>
            </w:pPr>
            <w:r w:rsidDel="00000000" w:rsidR="00000000" w:rsidRPr="00000000">
              <w:rPr>
                <w:rtl w:val="0"/>
              </w:rPr>
            </w:r>
          </w:p>
        </w:tc>
      </w:tr>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Email Address:</w:t>
            </w:r>
          </w:p>
        </w:tc>
        <w:tc>
          <w:tcPr>
            <w:gridSpan w:val="2"/>
          </w:tcPr>
          <w:p w:rsidR="00000000" w:rsidDel="00000000" w:rsidP="00000000" w:rsidRDefault="00000000" w:rsidRPr="00000000" w14:paraId="00000012">
            <w:pPr>
              <w:rPr/>
            </w:pPr>
            <w:r w:rsidDel="00000000" w:rsidR="00000000" w:rsidRPr="00000000">
              <w:rPr>
                <w:rtl w:val="0"/>
              </w:rPr>
            </w:r>
          </w:p>
        </w:tc>
      </w:tr>
      <w:tr>
        <w:trPr>
          <w:cantSplit w:val="0"/>
          <w:tblHeader w:val="0"/>
        </w:trPr>
        <w:tc>
          <w:tcPr/>
          <w:p w:rsidR="00000000" w:rsidDel="00000000" w:rsidP="00000000" w:rsidRDefault="00000000" w:rsidRPr="00000000" w14:paraId="00000014">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Malaysian Society Bank Account Details: (No Personal Accounts allowed) </w:t>
            </w:r>
          </w:p>
        </w:tc>
        <w:tc>
          <w:tcPr/>
          <w:p w:rsidR="00000000" w:rsidDel="00000000" w:rsidP="00000000" w:rsidRDefault="00000000" w:rsidRPr="00000000" w14:paraId="00000015">
            <w:pPr>
              <w:rPr/>
            </w:pPr>
            <w:r w:rsidDel="00000000" w:rsidR="00000000" w:rsidRPr="00000000">
              <w:rPr>
                <w:rtl w:val="0"/>
              </w:rPr>
              <w:t xml:space="preserve">Registered Account name: </w:t>
            </w:r>
          </w:p>
        </w:tc>
        <w:tc>
          <w:tcPr/>
          <w:p w:rsidR="00000000" w:rsidDel="00000000" w:rsidP="00000000" w:rsidRDefault="00000000" w:rsidRPr="00000000" w14:paraId="00000016">
            <w:pPr>
              <w:rPr/>
            </w:pPr>
            <w:r w:rsidDel="00000000" w:rsidR="00000000" w:rsidRPr="00000000">
              <w:rPr>
                <w:rtl w:val="0"/>
              </w:rPr>
              <w:t xml:space="preserve">Account Number:      </w:t>
              <w:br w:type="textWrapping"/>
              <w:t xml:space="preserve">Bank Name:</w:t>
            </w:r>
          </w:p>
          <w:p w:rsidR="00000000" w:rsidDel="00000000" w:rsidP="00000000" w:rsidRDefault="00000000" w:rsidRPr="00000000" w14:paraId="00000017">
            <w:pPr>
              <w:rPr/>
            </w:pPr>
            <w:r w:rsidDel="00000000" w:rsidR="00000000" w:rsidRPr="00000000">
              <w:rPr>
                <w:rtl w:val="0"/>
              </w:rPr>
              <w:t xml:space="preserve">Sort Code:                         </w:t>
            </w:r>
          </w:p>
        </w:tc>
      </w:tr>
      <w:tr>
        <w:trPr>
          <w:cantSplit w:val="0"/>
          <w:tblHeader w:val="0"/>
        </w:trPr>
        <w:tc>
          <w:tcPr>
            <w:shd w:fill="bfbfbf"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PROPOSED EVENT DETAILS</w:t>
            </w:r>
          </w:p>
        </w:tc>
        <w:tc>
          <w:tcPr>
            <w:gridSpan w:val="2"/>
            <w:shd w:fill="bfbfbf" w:val="clear"/>
          </w:tcPr>
          <w:p w:rsidR="00000000" w:rsidDel="00000000" w:rsidP="00000000" w:rsidRDefault="00000000" w:rsidRPr="00000000" w14:paraId="00000019">
            <w:pPr>
              <w:rPr/>
            </w:pPr>
            <w:bookmarkStart w:colFirst="0" w:colLast="0" w:name="_heading=h.gjdgxs" w:id="0"/>
            <w:bookmarkEnd w:id="0"/>
            <w:r w:rsidDel="00000000" w:rsidR="00000000" w:rsidRPr="00000000">
              <w:rPr>
                <w:rtl w:val="0"/>
              </w:rPr>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Event Title:</w:t>
            </w:r>
          </w:p>
          <w:p w:rsidR="00000000" w:rsidDel="00000000" w:rsidP="00000000" w:rsidRDefault="00000000" w:rsidRPr="00000000" w14:paraId="0000001C">
            <w:pPr>
              <w:rPr>
                <w:b w:val="1"/>
              </w:rPr>
            </w:pPr>
            <w:r w:rsidDel="00000000" w:rsidR="00000000" w:rsidRPr="00000000">
              <w:rPr>
                <w:rtl w:val="0"/>
              </w:rPr>
            </w:r>
          </w:p>
        </w:tc>
        <w:tc>
          <w:tcPr>
            <w:gridSpan w:val="2"/>
          </w:tcPr>
          <w:p w:rsidR="00000000" w:rsidDel="00000000" w:rsidP="00000000" w:rsidRDefault="00000000" w:rsidRPr="00000000" w14:paraId="0000001D">
            <w:pPr>
              <w:tabs>
                <w:tab w:val="left" w:leader="none" w:pos="4950"/>
              </w:tabs>
              <w:rPr/>
            </w:pPr>
            <w:r w:rsidDel="00000000" w:rsidR="00000000" w:rsidRPr="00000000">
              <w:rPr>
                <w:rtl w:val="0"/>
              </w:rPr>
              <w:tab/>
            </w:r>
          </w:p>
        </w:tc>
      </w:tr>
      <w:tr>
        <w:trPr>
          <w:cantSplit w:val="0"/>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Date of Event (dd/mm/yyyy):</w:t>
            </w:r>
          </w:p>
        </w:tc>
        <w:tc>
          <w:tcPr>
            <w:gridSpan w:val="2"/>
          </w:tcPr>
          <w:p w:rsidR="00000000" w:rsidDel="00000000" w:rsidP="00000000" w:rsidRDefault="00000000" w:rsidRPr="00000000" w14:paraId="00000020">
            <w:pPr>
              <w:rPr/>
            </w:pPr>
            <w:r w:rsidDel="00000000" w:rsidR="00000000" w:rsidRPr="00000000">
              <w:rPr>
                <w:rtl w:val="0"/>
              </w:rPr>
            </w:r>
          </w:p>
        </w:tc>
      </w:tr>
      <w:tr>
        <w:trPr>
          <w:cantSplit w:val="0"/>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Duration:</w:t>
            </w:r>
          </w:p>
        </w:tc>
        <w:tc>
          <w:tcPr>
            <w:gridSpan w:val="2"/>
          </w:tcPr>
          <w:p w:rsidR="00000000" w:rsidDel="00000000" w:rsidP="00000000" w:rsidRDefault="00000000" w:rsidRPr="00000000" w14:paraId="00000023">
            <w:pPr>
              <w:rPr/>
            </w:pPr>
            <w:r w:rsidDel="00000000" w:rsidR="00000000" w:rsidRPr="00000000">
              <w:rPr>
                <w:rtl w:val="0"/>
              </w:rPr>
            </w:r>
          </w:p>
        </w:tc>
      </w:tr>
      <w:tr>
        <w:trPr>
          <w:cantSplit w:val="0"/>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Target Audience</w:t>
            </w:r>
            <w:r w:rsidDel="00000000" w:rsidR="00000000" w:rsidRPr="00000000">
              <w:rPr>
                <w:b w:val="1"/>
                <w:rtl w:val="0"/>
              </w:rPr>
              <w:t xml:space="preserve"> (who and number)</w:t>
            </w:r>
            <w:r w:rsidDel="00000000" w:rsidR="00000000" w:rsidRPr="00000000">
              <w:rPr>
                <w:b w:val="1"/>
                <w:color w:val="000000"/>
                <w:rtl w:val="0"/>
              </w:rPr>
              <w:t xml:space="preserve">:</w:t>
            </w:r>
          </w:p>
        </w:tc>
        <w:tc>
          <w:tcPr>
            <w:gridSpan w:val="2"/>
          </w:tcPr>
          <w:p w:rsidR="00000000" w:rsidDel="00000000" w:rsidP="00000000" w:rsidRDefault="00000000" w:rsidRPr="00000000" w14:paraId="00000026">
            <w:pPr>
              <w:rPr/>
            </w:pPr>
            <w:r w:rsidDel="00000000" w:rsidR="00000000" w:rsidRPr="00000000">
              <w:rPr>
                <w:rtl w:val="0"/>
              </w:rPr>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Purpose of Event:</w:t>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tc>
        <w:tc>
          <w:tcPr>
            <w:gridSpan w:val="2"/>
          </w:tcPr>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tc>
      </w:tr>
      <w:tr>
        <w:trPr>
          <w:cantSplit w:val="0"/>
          <w:tblHeader w:val="0"/>
        </w:trPr>
        <w:tc>
          <w:tcPr/>
          <w:p w:rsidR="00000000" w:rsidDel="00000000" w:rsidP="00000000" w:rsidRDefault="00000000" w:rsidRPr="00000000" w14:paraId="0000002F">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Description of Event:</w:t>
            </w:r>
          </w:p>
          <w:p w:rsidR="00000000" w:rsidDel="00000000" w:rsidP="00000000" w:rsidRDefault="00000000" w:rsidRPr="00000000" w14:paraId="00000030">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gridSpan w:val="2"/>
          </w:tcPr>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c>
      </w:tr>
      <w:tr>
        <w:trPr>
          <w:cantSplit w:val="0"/>
          <w:tblHeader w:val="0"/>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rPr>
                <w:b w:val="1"/>
                <w:color w:val="000000"/>
              </w:rPr>
            </w:pPr>
            <w:r w:rsidDel="00000000" w:rsidR="00000000" w:rsidRPr="00000000">
              <w:rPr>
                <w:b w:val="1"/>
                <w:rtl w:val="0"/>
              </w:rPr>
              <w:t xml:space="preserve">Please explain why your event requires the support of the UKEC Fund. </w:t>
            </w:r>
            <w:r w:rsidDel="00000000" w:rsidR="00000000" w:rsidRPr="00000000">
              <w:rPr>
                <w:b w:val="1"/>
                <w:color w:val="000000"/>
                <w:rtl w:val="0"/>
              </w:rPr>
              <w:t xml:space="preserve">(Max 500 words)</w:t>
            </w:r>
          </w:p>
        </w:tc>
        <w:tc>
          <w:tcPr>
            <w:gridSpan w:val="2"/>
          </w:tcPr>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tc>
      </w:tr>
      <w:tr>
        <w:trPr>
          <w:cantSplit w:val="0"/>
          <w:tblHeader w:val="0"/>
        </w:trPr>
        <w:tc>
          <w:tcPr>
            <w:gridSpan w:val="3"/>
            <w:shd w:fill="bfbfbf" w:val="clear"/>
          </w:tcPr>
          <w:p w:rsidR="00000000" w:rsidDel="00000000" w:rsidP="00000000" w:rsidRDefault="00000000" w:rsidRPr="00000000" w14:paraId="0000003F">
            <w:pPr>
              <w:rPr>
                <w:b w:val="1"/>
              </w:rPr>
            </w:pPr>
            <w:r w:rsidDel="00000000" w:rsidR="00000000" w:rsidRPr="00000000">
              <w:rPr>
                <w:b w:val="1"/>
                <w:rtl w:val="0"/>
              </w:rPr>
              <w:t xml:space="preserve">BUDGET OUTLINE (attaching a separate spreadsheet would be highly encouraged - information should be as complete and detailed as possible)</w:t>
            </w:r>
          </w:p>
        </w:tc>
      </w:tr>
      <w:tr>
        <w:trPr>
          <w:cantSplit w:val="0"/>
          <w:tblHeader w:val="0"/>
        </w:trPr>
        <w:tc>
          <w:tcPr>
            <w:gridSpan w:val="3"/>
          </w:tcPr>
          <w:p w:rsidR="00000000" w:rsidDel="00000000" w:rsidP="00000000" w:rsidRDefault="00000000" w:rsidRPr="00000000" w14:paraId="00000042">
            <w:pPr>
              <w:rPr>
                <w:b w:val="1"/>
              </w:rPr>
            </w:pPr>
            <w:r w:rsidDel="00000000" w:rsidR="00000000" w:rsidRPr="00000000">
              <w:rPr>
                <w:b w:val="1"/>
                <w:rtl w:val="0"/>
              </w:rPr>
              <w:t xml:space="preserve">Projected Expenses: List each expense separately and provide an itemised list.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4A">
            <w:pPr>
              <w:jc w:val="center"/>
              <w:rPr>
                <w:b w:val="1"/>
              </w:rPr>
            </w:pPr>
            <w:r w:rsidDel="00000000" w:rsidR="00000000" w:rsidRPr="00000000">
              <w:rPr>
                <w:rtl w:val="0"/>
              </w:rPr>
              <w:t xml:space="preserve">                                                                                                   </w:t>
            </w:r>
            <w:r w:rsidDel="00000000" w:rsidR="00000000" w:rsidRPr="00000000">
              <w:rPr>
                <w:b w:val="1"/>
                <w:rtl w:val="0"/>
              </w:rPr>
              <w:t xml:space="preserve"> Total:</w:t>
            </w:r>
          </w:p>
        </w:tc>
      </w:tr>
      <w:tr>
        <w:trPr>
          <w:cantSplit w:val="0"/>
          <w:tblHeader w:val="0"/>
        </w:trPr>
        <w:tc>
          <w:tcPr>
            <w:gridSpan w:val="3"/>
          </w:tcPr>
          <w:p w:rsidR="00000000" w:rsidDel="00000000" w:rsidP="00000000" w:rsidRDefault="00000000" w:rsidRPr="00000000" w14:paraId="0000004D">
            <w:pPr>
              <w:rPr>
                <w:b w:val="1"/>
              </w:rPr>
            </w:pPr>
            <w:r w:rsidDel="00000000" w:rsidR="00000000" w:rsidRPr="00000000">
              <w:rPr>
                <w:b w:val="1"/>
                <w:rtl w:val="0"/>
              </w:rPr>
              <w:t xml:space="preserve">Strategy to Minimise Cost:</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2">
            <w:pPr>
              <w:rPr>
                <w:b w:val="1"/>
              </w:rPr>
            </w:pPr>
            <w:r w:rsidDel="00000000" w:rsidR="00000000" w:rsidRPr="00000000">
              <w:rPr>
                <w:b w:val="1"/>
                <w:rtl w:val="0"/>
              </w:rPr>
              <w:t xml:space="preserve">Projected Income: Include co-sponsorships, admission fees, any money raised and other contributions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9">
            <w:pPr>
              <w:jc w:val="center"/>
              <w:rPr>
                <w:b w:val="1"/>
              </w:rPr>
            </w:pPr>
            <w:r w:rsidDel="00000000" w:rsidR="00000000" w:rsidRPr="00000000">
              <w:rPr>
                <w:rtl w:val="0"/>
              </w:rPr>
              <w:t xml:space="preserve">                                                                                                   </w:t>
            </w:r>
            <w:r w:rsidDel="00000000" w:rsidR="00000000" w:rsidRPr="00000000">
              <w:rPr>
                <w:b w:val="1"/>
                <w:rtl w:val="0"/>
              </w:rPr>
              <w:t xml:space="preserve"> Total:</w:t>
            </w:r>
          </w:p>
        </w:tc>
      </w:tr>
      <w:tr>
        <w:trPr>
          <w:cantSplit w:val="0"/>
          <w:tblHeader w:val="0"/>
        </w:trPr>
        <w:tc>
          <w:tcPr>
            <w:gridSpan w:val="3"/>
          </w:tcPr>
          <w:p w:rsidR="00000000" w:rsidDel="00000000" w:rsidP="00000000" w:rsidRDefault="00000000" w:rsidRPr="00000000" w14:paraId="0000005C">
            <w:pPr>
              <w:rPr>
                <w:b w:val="1"/>
              </w:rPr>
            </w:pPr>
            <w:r w:rsidDel="00000000" w:rsidR="00000000" w:rsidRPr="00000000">
              <w:rPr>
                <w:b w:val="1"/>
                <w:rtl w:val="0"/>
              </w:rPr>
              <w:t xml:space="preserve">Estimated Funding Required from UKEC Fund: </w:t>
            </w:r>
          </w:p>
        </w:tc>
      </w:tr>
    </w:tbl>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60">
      <w:pPr>
        <w:spacing w:after="0" w:line="240" w:lineRule="auto"/>
        <w:ind w:hanging="287"/>
        <w:rPr/>
      </w:pPr>
      <w:r w:rsidDel="00000000" w:rsidR="00000000" w:rsidRPr="00000000">
        <w:rPr>
          <w:rtl w:val="0"/>
        </w:rPr>
      </w:r>
    </w:p>
    <w:tbl>
      <w:tblPr>
        <w:tblStyle w:val="Table2"/>
        <w:tblW w:w="11040.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75"/>
        <w:gridCol w:w="4965"/>
        <w:tblGridChange w:id="0">
          <w:tblGrid>
            <w:gridCol w:w="6075"/>
            <w:gridCol w:w="4965"/>
          </w:tblGrid>
        </w:tblGridChange>
      </w:tblGrid>
      <w:tr>
        <w:trPr>
          <w:cantSplit w:val="0"/>
          <w:trHeight w:val="42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61">
            <w:pPr>
              <w:rPr>
                <w:b w:val="1"/>
              </w:rPr>
            </w:pPr>
            <w:r w:rsidDel="00000000" w:rsidR="00000000" w:rsidRPr="00000000">
              <w:rPr>
                <w:b w:val="1"/>
                <w:rtl w:val="0"/>
              </w:rPr>
              <w:t xml:space="preserve">MERIT CRITERIA (OPTIONAL – FOR +15% PERFORMANCE-BASED BONUS CONSIDERATION)</w:t>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3">
            <w:pPr>
              <w:widowControl w:val="0"/>
              <w:spacing w:after="240" w:before="0" w:lineRule="auto"/>
              <w:rPr/>
            </w:pPr>
            <w:r w:rsidDel="00000000" w:rsidR="00000000" w:rsidRPr="00000000">
              <w:rPr>
                <w:rtl w:val="0"/>
              </w:rPr>
              <w:t xml:space="preserve">UKEC recognises and rewards exemplary performance through a merit-based evaluation system. Malaysian Societies (MSocs) may be eligible to receive up to 15% additional funding on top of their approved base allocation, provided they fulfill selected merit criteria.</w:t>
            </w:r>
          </w:p>
          <w:p w:rsidR="00000000" w:rsidDel="00000000" w:rsidP="00000000" w:rsidRDefault="00000000" w:rsidRPr="00000000" w14:paraId="00000064">
            <w:pPr>
              <w:widowControl w:val="0"/>
              <w:spacing w:after="240" w:before="240" w:lineRule="auto"/>
              <w:rPr/>
            </w:pPr>
            <w:r w:rsidDel="00000000" w:rsidR="00000000" w:rsidRPr="00000000">
              <w:rPr>
                <w:rtl w:val="0"/>
              </w:rPr>
              <w:t xml:space="preserve">Applicants are encouraged to indicate, at the point of application, the merit criteria that their society intends to fulfil. Verification and assessment will be conducted by the Treasury Office during the post-event review stage, based on documented evidence submitted in the post-event report.</w:t>
            </w:r>
          </w:p>
          <w:p w:rsidR="00000000" w:rsidDel="00000000" w:rsidP="00000000" w:rsidRDefault="00000000" w:rsidRPr="00000000" w14:paraId="00000065">
            <w:pPr>
              <w:widowControl w:val="0"/>
              <w:spacing w:after="0" w:before="240" w:lineRule="auto"/>
              <w:rPr/>
            </w:pPr>
            <w:r w:rsidDel="00000000" w:rsidR="00000000" w:rsidRPr="00000000">
              <w:rPr>
                <w:rtl w:val="0"/>
              </w:rPr>
              <w:t xml:space="preserve">Each fulfilled criterion contributes 5% towards the potential performance-based bonus, subject to a maximum of 15%.</w:t>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7">
            <w:pPr>
              <w:widowControl w:val="0"/>
              <w:spacing w:after="240" w:before="0" w:lineRule="auto"/>
              <w:rPr>
                <w:b w:val="1"/>
              </w:rPr>
            </w:pPr>
            <w:r w:rsidDel="00000000" w:rsidR="00000000" w:rsidRPr="00000000">
              <w:rPr>
                <w:b w:val="1"/>
                <w:rtl w:val="0"/>
              </w:rPr>
              <w:t xml:space="preserve">Please tick the relevant boxes below:</w:t>
            </w:r>
          </w:p>
          <w:p w:rsidR="00000000" w:rsidDel="00000000" w:rsidP="00000000" w:rsidRDefault="00000000" w:rsidRPr="00000000" w14:paraId="00000068">
            <w:pPr>
              <w:widowControl w:val="0"/>
              <w:numPr>
                <w:ilvl w:val="0"/>
                <w:numId w:val="2"/>
              </w:numPr>
              <w:spacing w:after="0" w:afterAutospacing="0" w:before="0" w:lineRule="auto"/>
              <w:ind w:left="720" w:hanging="360"/>
              <w:jc w:val="both"/>
              <w:rPr>
                <w:b w:val="1"/>
              </w:rPr>
            </w:pPr>
            <w:r w:rsidDel="00000000" w:rsidR="00000000" w:rsidRPr="00000000">
              <w:rPr>
                <w:b w:val="1"/>
                <w:rtl w:val="0"/>
              </w:rPr>
              <w:t xml:space="preserve">Collaboration with UKEC Offices (e.g., co-planned or co-promoted initiatives)</w:t>
            </w:r>
          </w:p>
          <w:p w:rsidR="00000000" w:rsidDel="00000000" w:rsidP="00000000" w:rsidRDefault="00000000" w:rsidRPr="00000000" w14:paraId="00000069">
            <w:pPr>
              <w:widowControl w:val="0"/>
              <w:numPr>
                <w:ilvl w:val="0"/>
                <w:numId w:val="2"/>
              </w:numPr>
              <w:spacing w:after="0" w:afterAutospacing="0" w:before="0" w:lineRule="auto"/>
              <w:ind w:left="720" w:hanging="360"/>
              <w:jc w:val="both"/>
              <w:rPr>
                <w:b w:val="1"/>
              </w:rPr>
            </w:pPr>
            <w:r w:rsidDel="00000000" w:rsidR="00000000" w:rsidRPr="00000000">
              <w:rPr>
                <w:b w:val="1"/>
                <w:rtl w:val="0"/>
              </w:rPr>
              <w:t xml:space="preserve">Cross-Regional or Multi-MSoc Collaboration (involving two or more regions or societies)</w:t>
            </w:r>
          </w:p>
          <w:p w:rsidR="00000000" w:rsidDel="00000000" w:rsidP="00000000" w:rsidRDefault="00000000" w:rsidRPr="00000000" w14:paraId="0000006A">
            <w:pPr>
              <w:widowControl w:val="0"/>
              <w:numPr>
                <w:ilvl w:val="0"/>
                <w:numId w:val="2"/>
              </w:numPr>
              <w:spacing w:after="0" w:afterAutospacing="0" w:before="0" w:lineRule="auto"/>
              <w:ind w:left="720" w:hanging="360"/>
              <w:jc w:val="both"/>
              <w:rPr>
                <w:b w:val="1"/>
              </w:rPr>
            </w:pPr>
            <w:r w:rsidDel="00000000" w:rsidR="00000000" w:rsidRPr="00000000">
              <w:rPr>
                <w:b w:val="1"/>
                <w:rtl w:val="0"/>
              </w:rPr>
              <w:t xml:space="preserve">Utilisation of Official UKEC Templates and Tools (e.g,. budget planner, invoice, tracker)</w:t>
            </w:r>
          </w:p>
          <w:p w:rsidR="00000000" w:rsidDel="00000000" w:rsidP="00000000" w:rsidRDefault="00000000" w:rsidRPr="00000000" w14:paraId="0000006B">
            <w:pPr>
              <w:widowControl w:val="0"/>
              <w:numPr>
                <w:ilvl w:val="0"/>
                <w:numId w:val="2"/>
              </w:numPr>
              <w:spacing w:after="0" w:afterAutospacing="0" w:before="0" w:lineRule="auto"/>
              <w:ind w:left="720" w:hanging="360"/>
              <w:jc w:val="both"/>
              <w:rPr>
                <w:b w:val="1"/>
              </w:rPr>
            </w:pPr>
            <w:r w:rsidDel="00000000" w:rsidR="00000000" w:rsidRPr="00000000">
              <w:rPr>
                <w:b w:val="1"/>
                <w:rtl w:val="0"/>
              </w:rPr>
              <w:t xml:space="preserve">Support for UKEC Treasury Initiatives (e.g,. use of Financial Literacy tools, MSoc Finance Playbook)</w:t>
            </w:r>
          </w:p>
          <w:p w:rsidR="00000000" w:rsidDel="00000000" w:rsidP="00000000" w:rsidRDefault="00000000" w:rsidRPr="00000000" w14:paraId="0000006C">
            <w:pPr>
              <w:widowControl w:val="0"/>
              <w:numPr>
                <w:ilvl w:val="0"/>
                <w:numId w:val="2"/>
              </w:numPr>
              <w:spacing w:after="0" w:afterAutospacing="0" w:before="0" w:lineRule="auto"/>
              <w:ind w:left="720" w:hanging="360"/>
              <w:jc w:val="both"/>
              <w:rPr>
                <w:b w:val="1"/>
              </w:rPr>
            </w:pPr>
            <w:r w:rsidDel="00000000" w:rsidR="00000000" w:rsidRPr="00000000">
              <w:rPr>
                <w:b w:val="1"/>
                <w:rtl w:val="0"/>
              </w:rPr>
              <w:t xml:space="preserve">Organisation of Inclusive, Holistic, and/or Innovative Events (aligned with UKEC values and Constitution Article 3)</w:t>
            </w:r>
          </w:p>
          <w:p w:rsidR="00000000" w:rsidDel="00000000" w:rsidP="00000000" w:rsidRDefault="00000000" w:rsidRPr="00000000" w14:paraId="0000006D">
            <w:pPr>
              <w:widowControl w:val="0"/>
              <w:numPr>
                <w:ilvl w:val="0"/>
                <w:numId w:val="2"/>
              </w:numPr>
              <w:spacing w:after="240" w:before="0" w:lineRule="auto"/>
              <w:ind w:left="720" w:hanging="360"/>
              <w:jc w:val="both"/>
              <w:rPr>
                <w:b w:val="1"/>
              </w:rPr>
            </w:pPr>
            <w:r w:rsidDel="00000000" w:rsidR="00000000" w:rsidRPr="00000000">
              <w:rPr>
                <w:b w:val="1"/>
                <w:rtl w:val="0"/>
              </w:rPr>
              <w:t xml:space="preserve">Demonstration of Exemplary Financial Management (accurate budgeting, transparent reporting, timely submission)</w:t>
            </w:r>
          </w:p>
          <w:p w:rsidR="00000000" w:rsidDel="00000000" w:rsidP="00000000" w:rsidRDefault="00000000" w:rsidRPr="00000000" w14:paraId="0000006E">
            <w:pPr>
              <w:widowControl w:val="0"/>
              <w:spacing w:after="240" w:before="240" w:lineRule="auto"/>
              <w:rPr/>
            </w:pPr>
            <w:r w:rsidDel="00000000" w:rsidR="00000000" w:rsidRPr="00000000">
              <w:rPr>
                <w:i w:val="1"/>
                <w:rtl w:val="0"/>
              </w:rPr>
              <w:t xml:space="preserve">Note: This section is optional but highly encouraged to promote good governance, collaboration, and best practices among MSocs.</w:t>
            </w:r>
            <w:r w:rsidDel="00000000" w:rsidR="00000000" w:rsidRPr="00000000">
              <w:rPr>
                <w:rtl w:val="0"/>
              </w:rPr>
            </w:r>
          </w:p>
        </w:tc>
      </w:tr>
    </w:tbl>
    <w:p w:rsidR="00000000" w:rsidDel="00000000" w:rsidP="00000000" w:rsidRDefault="00000000" w:rsidRPr="00000000" w14:paraId="00000070">
      <w:pPr>
        <w:spacing w:after="0" w:line="240" w:lineRule="auto"/>
        <w:ind w:hanging="287"/>
        <w:rPr/>
      </w:pPr>
      <w:r w:rsidDel="00000000" w:rsidR="00000000" w:rsidRPr="00000000">
        <w:rPr>
          <w:rtl w:val="0"/>
        </w:rPr>
      </w:r>
    </w:p>
    <w:p w:rsidR="00000000" w:rsidDel="00000000" w:rsidP="00000000" w:rsidRDefault="00000000" w:rsidRPr="00000000" w14:paraId="00000071">
      <w:pPr>
        <w:spacing w:after="0" w:line="240" w:lineRule="auto"/>
        <w:ind w:hanging="287"/>
        <w:rPr/>
      </w:pPr>
      <w:r w:rsidDel="00000000" w:rsidR="00000000" w:rsidRPr="00000000">
        <w:rPr>
          <w:rtl w:val="0"/>
        </w:rPr>
      </w:r>
    </w:p>
    <w:p w:rsidR="00000000" w:rsidDel="00000000" w:rsidP="00000000" w:rsidRDefault="00000000" w:rsidRPr="00000000" w14:paraId="00000072">
      <w:pPr>
        <w:spacing w:after="0" w:line="240" w:lineRule="auto"/>
        <w:ind w:hanging="287"/>
        <w:rPr/>
      </w:pPr>
      <w:r w:rsidDel="00000000" w:rsidR="00000000" w:rsidRPr="00000000">
        <w:rPr>
          <w:rtl w:val="0"/>
        </w:rPr>
      </w:r>
    </w:p>
    <w:p w:rsidR="00000000" w:rsidDel="00000000" w:rsidP="00000000" w:rsidRDefault="00000000" w:rsidRPr="00000000" w14:paraId="00000073">
      <w:pPr>
        <w:spacing w:after="0" w:line="240" w:lineRule="auto"/>
        <w:ind w:hanging="287"/>
        <w:rPr/>
      </w:pPr>
      <w:r w:rsidDel="00000000" w:rsidR="00000000" w:rsidRPr="00000000">
        <w:rPr>
          <w:rtl w:val="0"/>
        </w:rPr>
      </w:r>
    </w:p>
    <w:p w:rsidR="00000000" w:rsidDel="00000000" w:rsidP="00000000" w:rsidRDefault="00000000" w:rsidRPr="00000000" w14:paraId="00000074">
      <w:pPr>
        <w:spacing w:after="0" w:line="240" w:lineRule="auto"/>
        <w:ind w:hanging="287"/>
        <w:rPr/>
      </w:pPr>
      <w:r w:rsidDel="00000000" w:rsidR="00000000" w:rsidRPr="00000000">
        <w:rPr>
          <w:rtl w:val="0"/>
        </w:rPr>
      </w:r>
    </w:p>
    <w:p w:rsidR="00000000" w:rsidDel="00000000" w:rsidP="00000000" w:rsidRDefault="00000000" w:rsidRPr="00000000" w14:paraId="00000075">
      <w:pPr>
        <w:spacing w:after="0" w:line="240" w:lineRule="auto"/>
        <w:ind w:hanging="287"/>
        <w:rPr/>
      </w:pPr>
      <w:r w:rsidDel="00000000" w:rsidR="00000000" w:rsidRPr="00000000">
        <w:rPr>
          <w:rtl w:val="0"/>
        </w:rPr>
      </w:r>
    </w:p>
    <w:p w:rsidR="00000000" w:rsidDel="00000000" w:rsidP="00000000" w:rsidRDefault="00000000" w:rsidRPr="00000000" w14:paraId="00000076">
      <w:pPr>
        <w:spacing w:after="0" w:line="240" w:lineRule="auto"/>
        <w:ind w:hanging="287"/>
        <w:rPr/>
      </w:pPr>
      <w:r w:rsidDel="00000000" w:rsidR="00000000" w:rsidRPr="00000000">
        <w:rPr>
          <w:rtl w:val="0"/>
        </w:rPr>
      </w:r>
    </w:p>
    <w:p w:rsidR="00000000" w:rsidDel="00000000" w:rsidP="00000000" w:rsidRDefault="00000000" w:rsidRPr="00000000" w14:paraId="00000077">
      <w:pPr>
        <w:spacing w:after="0" w:line="240" w:lineRule="auto"/>
        <w:ind w:hanging="287"/>
        <w:rPr/>
      </w:pPr>
      <w:r w:rsidDel="00000000" w:rsidR="00000000" w:rsidRPr="00000000">
        <w:rPr>
          <w:rtl w:val="0"/>
        </w:rPr>
      </w:r>
    </w:p>
    <w:p w:rsidR="00000000" w:rsidDel="00000000" w:rsidP="00000000" w:rsidRDefault="00000000" w:rsidRPr="00000000" w14:paraId="00000078">
      <w:pPr>
        <w:spacing w:after="0" w:line="240" w:lineRule="auto"/>
        <w:ind w:hanging="287"/>
        <w:rPr/>
      </w:pPr>
      <w:r w:rsidDel="00000000" w:rsidR="00000000" w:rsidRPr="00000000">
        <w:rPr>
          <w:rtl w:val="0"/>
        </w:rPr>
      </w:r>
    </w:p>
    <w:tbl>
      <w:tblPr>
        <w:tblStyle w:val="Table3"/>
        <w:tblW w:w="11040.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75"/>
        <w:gridCol w:w="4965"/>
        <w:tblGridChange w:id="0">
          <w:tblGrid>
            <w:gridCol w:w="6075"/>
            <w:gridCol w:w="4965"/>
          </w:tblGrid>
        </w:tblGridChange>
      </w:tblGrid>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rPr>
                <w:b w:val="1"/>
              </w:rPr>
            </w:pPr>
            <w:r w:rsidDel="00000000" w:rsidR="00000000" w:rsidRPr="00000000">
              <w:rPr>
                <w:b w:val="1"/>
                <w:rtl w:val="0"/>
              </w:rPr>
              <w:t xml:space="preserve">DOCUMENTS</w:t>
            </w:r>
          </w:p>
        </w:tc>
        <w:tc>
          <w:tcPr>
            <w:shd w:fill="b7b7b7" w:val="clear"/>
            <w:tcMar>
              <w:top w:w="100.0" w:type="dxa"/>
              <w:left w:w="100.0" w:type="dxa"/>
              <w:bottom w:w="100.0" w:type="dxa"/>
              <w:right w:w="100.0" w:type="dxa"/>
            </w:tcMa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rPr>
                <w:b w:val="1"/>
              </w:rPr>
            </w:pPr>
            <w:r w:rsidDel="00000000" w:rsidR="00000000" w:rsidRPr="00000000">
              <w:rPr>
                <w:b w:val="1"/>
                <w:rtl w:val="0"/>
              </w:rPr>
              <w:t xml:space="preserve">COMPLETE (Insert GDrive Link Here)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Event Proposal</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Latest Financial Statements of Malaysian Society (from the Bank or Student Union)</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Event Income and Expenditure Budget</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Other documents</w:t>
              <w:br w:type="textWrapping"/>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      e.g:-</w:t>
            </w:r>
          </w:p>
          <w:p w:rsidR="00000000" w:rsidDel="00000000" w:rsidP="00000000" w:rsidRDefault="00000000" w:rsidRPr="00000000" w14:paraId="00000083">
            <w:pPr>
              <w:widowControl w:val="0"/>
              <w:numPr>
                <w:ilvl w:val="0"/>
                <w:numId w:val="1"/>
              </w:numPr>
              <w:pBdr>
                <w:top w:space="0" w:sz="0" w:val="nil"/>
                <w:left w:space="0" w:sz="0" w:val="nil"/>
                <w:bottom w:space="0" w:sz="0" w:val="nil"/>
                <w:right w:space="0" w:sz="0" w:val="nil"/>
                <w:between w:space="0" w:sz="0" w:val="nil"/>
              </w:pBdr>
              <w:spacing w:after="0" w:line="240" w:lineRule="auto"/>
              <w:ind w:left="720" w:hanging="360"/>
              <w:rPr>
                <w:b w:val="1"/>
                <w:sz w:val="24"/>
                <w:szCs w:val="24"/>
              </w:rPr>
            </w:pPr>
            <w:r w:rsidDel="00000000" w:rsidR="00000000" w:rsidRPr="00000000">
              <w:rPr>
                <w:b w:val="1"/>
                <w:sz w:val="24"/>
                <w:szCs w:val="24"/>
                <w:rtl w:val="0"/>
              </w:rPr>
              <w:t xml:space="preserve">Document A</w:t>
            </w:r>
          </w:p>
          <w:p w:rsidR="00000000" w:rsidDel="00000000" w:rsidP="00000000" w:rsidRDefault="00000000" w:rsidRPr="00000000" w14:paraId="00000084">
            <w:pPr>
              <w:widowControl w:val="0"/>
              <w:numPr>
                <w:ilvl w:val="0"/>
                <w:numId w:val="1"/>
              </w:numPr>
              <w:pBdr>
                <w:top w:space="0" w:sz="0" w:val="nil"/>
                <w:left w:space="0" w:sz="0" w:val="nil"/>
                <w:bottom w:space="0" w:sz="0" w:val="nil"/>
                <w:right w:space="0" w:sz="0" w:val="nil"/>
                <w:between w:space="0" w:sz="0" w:val="nil"/>
              </w:pBdr>
              <w:spacing w:after="0" w:line="240" w:lineRule="auto"/>
              <w:ind w:left="720" w:hanging="360"/>
              <w:rPr>
                <w:b w:val="1"/>
                <w:sz w:val="24"/>
                <w:szCs w:val="24"/>
              </w:rPr>
            </w:pPr>
            <w:r w:rsidDel="00000000" w:rsidR="00000000" w:rsidRPr="00000000">
              <w:rPr>
                <w:b w:val="1"/>
                <w:sz w:val="24"/>
                <w:szCs w:val="24"/>
                <w:rtl w:val="0"/>
              </w:rPr>
              <w:t xml:space="preserve">Document B</w:t>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bl>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t xml:space="preserve">Signature of Applicant: </w:t>
      </w:r>
      <w:r w:rsidDel="00000000" w:rsidR="00000000" w:rsidRPr="00000000">
        <w:rPr/>
        <mc:AlternateContent>
          <mc:Choice Requires="wpg">
            <w:drawing>
              <wp:inline distB="114300" distT="114300" distL="114300" distR="114300">
                <wp:extent cx="5181600" cy="76200"/>
                <wp:effectExtent b="0" l="0" r="0" t="0"/>
                <wp:docPr id="26" name=""/>
                <a:graphic>
                  <a:graphicData uri="http://schemas.microsoft.com/office/word/2010/wordprocessingShape">
                    <wps:wsp>
                      <wps:cNvCnPr/>
                      <wps:spPr>
                        <a:xfrm>
                          <a:off x="2793300" y="3780000"/>
                          <a:ext cx="51054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5181600" cy="76200"/>
                <wp:effectExtent b="0" l="0" r="0" t="0"/>
                <wp:docPr id="2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181600" cy="762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t xml:space="preserve">Date: </w:t>
      </w:r>
      <w:r w:rsidDel="00000000" w:rsidR="00000000" w:rsidRPr="00000000">
        <w:rPr/>
        <mc:AlternateContent>
          <mc:Choice Requires="wpg">
            <w:drawing>
              <wp:inline distB="114300" distT="114300" distL="114300" distR="114300">
                <wp:extent cx="5181600" cy="76200"/>
                <wp:effectExtent b="0" l="0" r="0" t="0"/>
                <wp:docPr id="25" name=""/>
                <a:graphic>
                  <a:graphicData uri="http://schemas.microsoft.com/office/word/2010/wordprocessingShape">
                    <wps:wsp>
                      <wps:cNvCnPr/>
                      <wps:spPr>
                        <a:xfrm>
                          <a:off x="2793300" y="3780000"/>
                          <a:ext cx="51054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5181600" cy="76200"/>
                <wp:effectExtent b="0" l="0" r="0" t="0"/>
                <wp:docPr id="2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181600" cy="762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ind w:hanging="28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ind w:hanging="287"/>
        <w:rPr>
          <w:b w:val="1"/>
          <w:u w:val="single"/>
        </w:rPr>
      </w:pPr>
      <w:r w:rsidDel="00000000" w:rsidR="00000000" w:rsidRPr="00000000">
        <w:rPr>
          <w:b w:val="1"/>
          <w:u w:val="single"/>
          <w:rtl w:val="0"/>
        </w:rPr>
        <w:t xml:space="preserve">FOR TREASURY OFFICE USE:</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ind w:hanging="287"/>
        <w:rPr>
          <w:b w:val="1"/>
          <w:u w:val="single"/>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tbl>
      <w:tblPr>
        <w:tblStyle w:val="Table4"/>
        <w:tblW w:w="1041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6450"/>
        <w:tblGridChange w:id="0">
          <w:tblGrid>
            <w:gridCol w:w="3960"/>
            <w:gridCol w:w="64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after="0" w:line="240" w:lineRule="auto"/>
              <w:rPr>
                <w:b w:val="1"/>
              </w:rPr>
            </w:pPr>
            <w:r w:rsidDel="00000000" w:rsidR="00000000" w:rsidRPr="00000000">
              <w:rPr>
                <w:b w:val="1"/>
                <w:rtl w:val="0"/>
              </w:rPr>
              <w:t xml:space="preserve">Application Status (Accepted/Declined)</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after="0" w:line="240" w:lineRule="auto"/>
              <w:rPr>
                <w:b w:val="1"/>
                <w:i w:val="1"/>
              </w:rPr>
            </w:pPr>
            <w:r w:rsidDel="00000000" w:rsidR="00000000" w:rsidRPr="00000000">
              <w:rPr>
                <w:b w:val="1"/>
                <w:rtl w:val="0"/>
              </w:rPr>
              <w:t xml:space="preserve">Amount Approved (</w:t>
            </w:r>
            <w:r w:rsidDel="00000000" w:rsidR="00000000" w:rsidRPr="00000000">
              <w:rPr>
                <w:b w:val="1"/>
                <w:i w:val="1"/>
                <w:rtl w:val="0"/>
              </w:rPr>
              <w:t xml:space="preserve">if accepted)</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r>
        <w:trPr>
          <w:cantSplit w:val="0"/>
          <w:trHeight w:val="15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after="0" w:line="240" w:lineRule="auto"/>
              <w:rPr>
                <w:b w:val="1"/>
              </w:rPr>
            </w:pPr>
            <w:r w:rsidDel="00000000" w:rsidR="00000000" w:rsidRPr="00000000">
              <w:rPr>
                <w:b w:val="1"/>
                <w:rtl w:val="0"/>
              </w:rPr>
              <w:t xml:space="preserve">Signature</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after="0" w:line="240" w:lineRule="auto"/>
              <w:rPr>
                <w:b w:val="1"/>
              </w:rPr>
            </w:pPr>
            <w:r w:rsidDel="00000000" w:rsidR="00000000" w:rsidRPr="00000000">
              <w:rPr>
                <w:b w:val="1"/>
                <w:rtl w:val="0"/>
              </w:rPr>
              <w:t xml:space="preserve">Name and Position</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after="0" w:line="240" w:lineRule="auto"/>
              <w:rPr>
                <w:b w:val="1"/>
              </w:rPr>
            </w:pPr>
            <w:r w:rsidDel="00000000" w:rsidR="00000000" w:rsidRPr="00000000">
              <w:rPr>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bl>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ind w:hanging="287"/>
        <w:rPr/>
      </w:pPr>
      <w:r w:rsidDel="00000000" w:rsidR="00000000" w:rsidRPr="00000000">
        <w:rPr>
          <w:rtl w:val="0"/>
        </w:rPr>
      </w:r>
    </w:p>
    <w:sectPr>
      <w:headerReference r:id="rId8" w:type="default"/>
      <w:headerReference r:id="rId9" w:type="first"/>
      <w:pgSz w:h="16838" w:w="11906" w:orient="portrait"/>
      <w:pgMar w:bottom="737" w:top="1440" w:left="737" w:right="73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513"/>
        <w:tab w:val="right" w:leader="none" w:pos="9026"/>
      </w:tabs>
      <w:spacing w:after="0" w:before="708" w:line="240" w:lineRule="auto"/>
      <w:ind w:hanging="557"/>
      <w:rPr>
        <w:rFonts w:ascii="Cambria" w:cs="Cambria" w:eastAsia="Cambria" w:hAnsi="Cambria"/>
        <w:b w:val="1"/>
        <w:sz w:val="32"/>
        <w:szCs w:val="32"/>
      </w:rPr>
    </w:pPr>
    <w:r w:rsidDel="00000000" w:rsidR="00000000" w:rsidRPr="00000000">
      <w:rPr>
        <w:rFonts w:ascii="Cambria" w:cs="Cambria" w:eastAsia="Cambria" w:hAnsi="Cambria"/>
        <w:b w:val="1"/>
        <w:color w:val="000000"/>
        <w:sz w:val="32"/>
        <w:szCs w:val="32"/>
        <w:rtl w:val="0"/>
      </w:rPr>
      <w:t xml:space="preserve">       </w:t>
    </w:r>
    <w:r w:rsidDel="00000000" w:rsidR="00000000" w:rsidRPr="00000000">
      <w:rPr>
        <w:rFonts w:ascii="Cambria" w:cs="Cambria" w:eastAsia="Cambria" w:hAnsi="Cambria"/>
        <w:b w:val="1"/>
        <w:sz w:val="32"/>
        <w:szCs w:val="32"/>
        <w:rtl w:val="0"/>
      </w:rPr>
      <w:t xml:space="preserve">Accompanying Documents Checklist</w:t>
    </w:r>
    <w:r w:rsidDel="00000000" w:rsidR="00000000" w:rsidRPr="00000000">
      <w:drawing>
        <wp:anchor allowOverlap="1" behindDoc="0" distB="0" distT="0" distL="114300" distR="114300" hidden="0" layoutInCell="1" locked="0" relativeHeight="0" simplePos="0">
          <wp:simplePos x="0" y="0"/>
          <wp:positionH relativeFrom="column">
            <wp:posOffset>5286375</wp:posOffset>
          </wp:positionH>
          <wp:positionV relativeFrom="paragraph">
            <wp:posOffset>9525</wp:posOffset>
          </wp:positionV>
          <wp:extent cx="1533525" cy="741680"/>
          <wp:effectExtent b="0" l="0" r="0" t="0"/>
          <wp:wrapSquare wrapText="bothSides" distB="0" distT="0" distL="114300" distR="114300"/>
          <wp:docPr id="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74168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tabs>
        <w:tab w:val="center" w:leader="none" w:pos="4513"/>
        <w:tab w:val="right" w:leader="none" w:pos="9026"/>
      </w:tabs>
      <w:spacing w:after="0" w:before="708" w:line="240" w:lineRule="auto"/>
      <w:rPr/>
    </w:pPr>
    <w:r w:rsidDel="00000000" w:rsidR="00000000" w:rsidRPr="00000000">
      <w:rPr>
        <w:rFonts w:ascii="Cambria" w:cs="Cambria" w:eastAsia="Cambria" w:hAnsi="Cambria"/>
        <w:b w:val="1"/>
        <w:sz w:val="32"/>
        <w:szCs w:val="32"/>
        <w:rtl w:val="0"/>
      </w:rPr>
      <w:t xml:space="preserve">UKEC Fund 25/26 Application Form</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5457825</wp:posOffset>
          </wp:positionH>
          <wp:positionV relativeFrom="paragraph">
            <wp:posOffset>257175</wp:posOffset>
          </wp:positionV>
          <wp:extent cx="1089343" cy="532567"/>
          <wp:effectExtent b="0" l="0" r="0" t="0"/>
          <wp:wrapSquare wrapText="bothSides" distB="0" distT="0" distL="114300" distR="114300"/>
          <wp:docPr id="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9343" cy="53256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01685B"/>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685B"/>
  </w:style>
  <w:style w:type="paragraph" w:styleId="Footer">
    <w:name w:val="footer"/>
    <w:basedOn w:val="Normal"/>
    <w:link w:val="FooterChar"/>
    <w:uiPriority w:val="99"/>
    <w:unhideWhenUsed w:val="1"/>
    <w:rsid w:val="0001685B"/>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685B"/>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Pr>
  </w:style>
  <w:style w:type="table" w:styleId="Table2">
    <w:basedOn w:val="TableNormal"/>
    <w:pPr>
      <w:spacing w:after="0" w:line="240" w:lineRule="auto"/>
    </w:pPr>
    <w:tblPr>
      <w:tblStyleRowBandSize w:val="1"/>
      <w:tblStyleColBandSize w:val="1"/>
    </w:tblPr>
  </w:style>
  <w:style w:type="table" w:styleId="Table3">
    <w:basedOn w:val="TableNormal"/>
    <w:pPr>
      <w:spacing w:after="0" w:line="240" w:lineRule="auto"/>
    </w:pPr>
    <w:tblPr>
      <w:tblStyleRowBandSize w:val="1"/>
      <w:tblStyleColBandSize w:val="1"/>
    </w:tblPr>
  </w:style>
  <w:style w:type="table" w:styleId="Table4">
    <w:basedOn w:val="TableNormal"/>
    <w:pPr>
      <w:spacing w:after="0" w:line="240" w:lineRule="auto"/>
    </w:pPr>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KzwAA48jUxYgxGPViXnO2PNXoA==">CgMxLjAyCGguZ2pkZ3hzOAByITEzUWdVeWFQbUxxNWliWnR0Y01aU0xabm1HcEhHejJVVw==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2020-10-29T06:10:00Z</dcterms:created>
</cp:coreProperties>
</file>